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03" w:rsidRPr="00522D03" w:rsidRDefault="00522D03" w:rsidP="00522D03">
      <w:pPr>
        <w:ind w:right="-1"/>
        <w:jc w:val="center"/>
        <w:rPr>
          <w:b/>
          <w:sz w:val="28"/>
          <w:szCs w:val="28"/>
        </w:rPr>
      </w:pPr>
      <w:r w:rsidRPr="00522D03">
        <w:rPr>
          <w:b/>
          <w:sz w:val="28"/>
          <w:szCs w:val="28"/>
        </w:rPr>
        <w:t>ИНФОРМАЦИЯ</w:t>
      </w:r>
    </w:p>
    <w:p w:rsidR="00522D03" w:rsidRPr="00522D03" w:rsidRDefault="00522D03" w:rsidP="00522D03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522D03">
        <w:rPr>
          <w:b/>
          <w:sz w:val="28"/>
          <w:szCs w:val="28"/>
        </w:rPr>
        <w:t xml:space="preserve">о принятых решениях и мерах по внесенным представлениям </w:t>
      </w:r>
    </w:p>
    <w:p w:rsidR="00522D03" w:rsidRPr="00522D03" w:rsidRDefault="00522D03" w:rsidP="00522D03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522D03">
        <w:rPr>
          <w:b/>
          <w:sz w:val="28"/>
          <w:szCs w:val="28"/>
        </w:rPr>
        <w:t xml:space="preserve">по результатам проведенного контрольного мероприятия </w:t>
      </w:r>
    </w:p>
    <w:p w:rsidR="00522D03" w:rsidRPr="00522D03" w:rsidRDefault="00522D03" w:rsidP="00522D03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522D03">
        <w:rPr>
          <w:sz w:val="28"/>
          <w:szCs w:val="28"/>
        </w:rPr>
        <w:t xml:space="preserve">«Проверка законности, результативности (эффективности и экономности) </w:t>
      </w:r>
    </w:p>
    <w:p w:rsidR="00522D03" w:rsidRPr="00522D03" w:rsidRDefault="00522D03" w:rsidP="00522D03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522D03">
        <w:rPr>
          <w:sz w:val="28"/>
          <w:szCs w:val="28"/>
        </w:rPr>
        <w:t xml:space="preserve">использования средств бюджета Ставропольского края, выделенных </w:t>
      </w:r>
    </w:p>
    <w:p w:rsidR="00522D03" w:rsidRPr="00522D03" w:rsidRDefault="00522D03" w:rsidP="00522D03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522D03">
        <w:rPr>
          <w:sz w:val="28"/>
          <w:szCs w:val="28"/>
        </w:rPr>
        <w:t xml:space="preserve">в 2019-2020 годах и истекшем периоде 2021 года на создание </w:t>
      </w:r>
    </w:p>
    <w:p w:rsidR="00522D03" w:rsidRPr="00522D03" w:rsidRDefault="00522D03" w:rsidP="00522D03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522D03">
        <w:rPr>
          <w:sz w:val="28"/>
          <w:szCs w:val="28"/>
        </w:rPr>
        <w:t xml:space="preserve">и модернизацию учреждений культурно-досугового типа </w:t>
      </w:r>
    </w:p>
    <w:p w:rsidR="00522D03" w:rsidRPr="00522D03" w:rsidRDefault="00522D03" w:rsidP="00522D03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522D03">
        <w:rPr>
          <w:sz w:val="28"/>
          <w:szCs w:val="28"/>
        </w:rPr>
        <w:t xml:space="preserve">в сельской местности, включая обеспечение инфраструктуры </w:t>
      </w:r>
    </w:p>
    <w:p w:rsidR="00522D03" w:rsidRPr="00522D03" w:rsidRDefault="00522D03" w:rsidP="00522D03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522D03">
        <w:rPr>
          <w:sz w:val="28"/>
          <w:szCs w:val="28"/>
        </w:rPr>
        <w:t>(в том числе строительство, реконструкция и капитальный ремонт зданий учреждений) в рамках регионального проекта «Культурная среда»</w:t>
      </w:r>
    </w:p>
    <w:p w:rsidR="00522D03" w:rsidRPr="00522D03" w:rsidRDefault="00522D03" w:rsidP="00522D03">
      <w:pPr>
        <w:ind w:right="-1"/>
        <w:jc w:val="center"/>
        <w:rPr>
          <w:sz w:val="28"/>
          <w:szCs w:val="28"/>
          <w:highlight w:val="yellow"/>
        </w:rPr>
      </w:pPr>
    </w:p>
    <w:p w:rsidR="00522D03" w:rsidRPr="00522D03" w:rsidRDefault="00522D03" w:rsidP="00522D03">
      <w:pPr>
        <w:ind w:right="-1"/>
        <w:jc w:val="center"/>
        <w:rPr>
          <w:sz w:val="28"/>
          <w:szCs w:val="28"/>
          <w:highlight w:val="yellow"/>
        </w:rPr>
      </w:pPr>
    </w:p>
    <w:p w:rsidR="00522D03" w:rsidRPr="00522D03" w:rsidRDefault="00522D03" w:rsidP="00522D03">
      <w:pPr>
        <w:ind w:right="-1" w:firstLine="709"/>
        <w:jc w:val="both"/>
        <w:rPr>
          <w:sz w:val="28"/>
          <w:szCs w:val="28"/>
        </w:rPr>
      </w:pPr>
      <w:r w:rsidRPr="00522D03">
        <w:rPr>
          <w:b/>
          <w:sz w:val="28"/>
          <w:szCs w:val="28"/>
        </w:rPr>
        <w:t>Основание для проведения контрольного мероприятия</w:t>
      </w:r>
      <w:r w:rsidRPr="00522D03">
        <w:rPr>
          <w:sz w:val="28"/>
          <w:szCs w:val="28"/>
        </w:rPr>
        <w:t>: пункт 1.8 плана работы Контрольно-счетной палаты Ставропольского края на 2021 год, распоряжения Контрольно-счетной палаты Ставропольского края от 06.07.2021 № 34, от 03.08.2021 № 38, от 27.09.2021 № 45, от 13.10.2021 № 52.</w:t>
      </w:r>
    </w:p>
    <w:p w:rsidR="00522D03" w:rsidRPr="00522D03" w:rsidRDefault="00522D03" w:rsidP="00522D03">
      <w:pPr>
        <w:ind w:right="-1" w:firstLine="709"/>
        <w:jc w:val="both"/>
        <w:rPr>
          <w:b/>
          <w:sz w:val="28"/>
          <w:szCs w:val="28"/>
          <w:highlight w:val="yellow"/>
        </w:rPr>
      </w:pPr>
    </w:p>
    <w:p w:rsidR="00522D03" w:rsidRPr="00522D03" w:rsidRDefault="00522D03" w:rsidP="00522D03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522D03">
        <w:rPr>
          <w:b/>
          <w:sz w:val="28"/>
          <w:szCs w:val="28"/>
        </w:rPr>
        <w:t>Сроки проведения контрольного мероприятия:</w:t>
      </w:r>
      <w:r w:rsidRPr="00522D03">
        <w:rPr>
          <w:rFonts w:eastAsia="Calibri"/>
          <w:sz w:val="28"/>
          <w:szCs w:val="28"/>
          <w:lang w:eastAsia="en-US"/>
        </w:rPr>
        <w:t xml:space="preserve"> с 07 июля по 02 авг</w:t>
      </w:r>
      <w:r w:rsidRPr="00522D03">
        <w:rPr>
          <w:rFonts w:eastAsia="Calibri"/>
          <w:sz w:val="28"/>
          <w:szCs w:val="28"/>
          <w:lang w:eastAsia="en-US"/>
        </w:rPr>
        <w:t>у</w:t>
      </w:r>
      <w:r w:rsidRPr="00522D03">
        <w:rPr>
          <w:rFonts w:eastAsia="Calibri"/>
          <w:sz w:val="28"/>
          <w:szCs w:val="28"/>
          <w:lang w:eastAsia="en-US"/>
        </w:rPr>
        <w:t>ста 2021 года, с 28 сентября по 15 ноября 2021 года.</w:t>
      </w:r>
    </w:p>
    <w:p w:rsidR="00522D03" w:rsidRPr="00522D03" w:rsidRDefault="00522D03" w:rsidP="00522D03">
      <w:pPr>
        <w:ind w:right="-1" w:firstLine="709"/>
        <w:jc w:val="both"/>
        <w:rPr>
          <w:b/>
          <w:sz w:val="28"/>
          <w:szCs w:val="28"/>
          <w:highlight w:val="yellow"/>
        </w:rPr>
      </w:pPr>
    </w:p>
    <w:p w:rsidR="00522D03" w:rsidRPr="00522D03" w:rsidRDefault="00522D03" w:rsidP="00522D03">
      <w:pPr>
        <w:ind w:right="-1" w:firstLine="709"/>
        <w:jc w:val="both"/>
        <w:rPr>
          <w:sz w:val="28"/>
          <w:szCs w:val="28"/>
        </w:rPr>
      </w:pPr>
      <w:r w:rsidRPr="00522D03">
        <w:rPr>
          <w:sz w:val="28"/>
          <w:szCs w:val="28"/>
        </w:rPr>
        <w:t>В рамках исполнения представлений Контрольно-счетной палаты Ста</w:t>
      </w:r>
      <w:r w:rsidRPr="00522D03">
        <w:rPr>
          <w:sz w:val="28"/>
          <w:szCs w:val="28"/>
        </w:rPr>
        <w:t>в</w:t>
      </w:r>
      <w:r w:rsidRPr="00522D03">
        <w:rPr>
          <w:sz w:val="28"/>
          <w:szCs w:val="28"/>
        </w:rPr>
        <w:t>ропольского края министерством культуры Ставропольского края, администр</w:t>
      </w:r>
      <w:r w:rsidRPr="00522D03">
        <w:rPr>
          <w:sz w:val="28"/>
          <w:szCs w:val="28"/>
        </w:rPr>
        <w:t>а</w:t>
      </w:r>
      <w:r w:rsidRPr="00522D03">
        <w:rPr>
          <w:sz w:val="28"/>
          <w:szCs w:val="28"/>
        </w:rPr>
        <w:t xml:space="preserve">циями </w:t>
      </w:r>
      <w:proofErr w:type="spellStart"/>
      <w:r w:rsidRPr="00522D03">
        <w:rPr>
          <w:sz w:val="28"/>
          <w:szCs w:val="28"/>
        </w:rPr>
        <w:t>Изобильненского</w:t>
      </w:r>
      <w:proofErr w:type="spellEnd"/>
      <w:r w:rsidRPr="00522D03">
        <w:rPr>
          <w:sz w:val="28"/>
          <w:szCs w:val="28"/>
        </w:rPr>
        <w:t xml:space="preserve"> и Петровского городского округа Ставропольского края, администрацией Кочубеевского муниципального округа Ставропольского края </w:t>
      </w:r>
      <w:r w:rsidRPr="00522D03">
        <w:rPr>
          <w:rFonts w:eastAsia="Calibri"/>
          <w:bCs/>
          <w:sz w:val="28"/>
          <w:szCs w:val="28"/>
          <w:lang w:eastAsia="en-US"/>
        </w:rPr>
        <w:t xml:space="preserve">принят комплекс мер, направленных </w:t>
      </w:r>
      <w:proofErr w:type="gramStart"/>
      <w:r w:rsidRPr="00522D03">
        <w:rPr>
          <w:rFonts w:eastAsia="Calibri"/>
          <w:bCs/>
          <w:sz w:val="28"/>
          <w:szCs w:val="28"/>
          <w:lang w:eastAsia="en-US"/>
        </w:rPr>
        <w:t>на</w:t>
      </w:r>
      <w:proofErr w:type="gramEnd"/>
      <w:r w:rsidRPr="00522D03">
        <w:rPr>
          <w:rFonts w:eastAsia="Calibri"/>
          <w:bCs/>
          <w:sz w:val="28"/>
          <w:szCs w:val="28"/>
          <w:lang w:eastAsia="en-US"/>
        </w:rPr>
        <w:t>:</w:t>
      </w:r>
    </w:p>
    <w:p w:rsidR="00522D03" w:rsidRPr="00522D03" w:rsidRDefault="00522D03" w:rsidP="00522D03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522D03">
        <w:rPr>
          <w:spacing w:val="-4"/>
          <w:sz w:val="28"/>
          <w:szCs w:val="28"/>
        </w:rPr>
        <w:t>- устранению выявленных в ходе проведения контрольного мероприятия нарушений и недостатков, а также недопущению их в дальнейшем;</w:t>
      </w:r>
    </w:p>
    <w:p w:rsidR="00522D03" w:rsidRPr="00522D03" w:rsidRDefault="00522D03" w:rsidP="00522D03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522D03">
        <w:rPr>
          <w:spacing w:val="-4"/>
          <w:sz w:val="28"/>
          <w:szCs w:val="28"/>
        </w:rPr>
        <w:t xml:space="preserve">- усилению </w:t>
      </w:r>
      <w:proofErr w:type="gramStart"/>
      <w:r w:rsidRPr="00522D03">
        <w:rPr>
          <w:spacing w:val="-4"/>
          <w:sz w:val="28"/>
          <w:szCs w:val="28"/>
        </w:rPr>
        <w:t>контроля за</w:t>
      </w:r>
      <w:proofErr w:type="gramEnd"/>
      <w:r w:rsidRPr="00522D03">
        <w:rPr>
          <w:spacing w:val="-4"/>
          <w:sz w:val="28"/>
          <w:szCs w:val="28"/>
        </w:rPr>
        <w:t xml:space="preserve"> соответствием законодательству нормативных пр</w:t>
      </w:r>
      <w:r w:rsidRPr="00522D03">
        <w:rPr>
          <w:spacing w:val="-4"/>
          <w:sz w:val="28"/>
          <w:szCs w:val="28"/>
        </w:rPr>
        <w:t>а</w:t>
      </w:r>
      <w:r w:rsidRPr="00522D03">
        <w:rPr>
          <w:spacing w:val="-4"/>
          <w:sz w:val="28"/>
          <w:szCs w:val="28"/>
        </w:rPr>
        <w:t xml:space="preserve">вовых актов Правительства Ставропольского края, относящихся к установленной сфере деятельности министерства </w:t>
      </w:r>
      <w:r w:rsidRPr="00522D03">
        <w:rPr>
          <w:sz w:val="28"/>
          <w:szCs w:val="28"/>
        </w:rPr>
        <w:t>культуры Ставропольского края</w:t>
      </w:r>
      <w:r w:rsidRPr="00522D03">
        <w:rPr>
          <w:spacing w:val="-4"/>
          <w:sz w:val="28"/>
          <w:szCs w:val="28"/>
        </w:rPr>
        <w:t>, регламент</w:t>
      </w:r>
      <w:r w:rsidRPr="00522D03">
        <w:rPr>
          <w:spacing w:val="-4"/>
          <w:sz w:val="28"/>
          <w:szCs w:val="28"/>
        </w:rPr>
        <w:t>и</w:t>
      </w:r>
      <w:r w:rsidRPr="00522D03">
        <w:rPr>
          <w:spacing w:val="-4"/>
          <w:sz w:val="28"/>
          <w:szCs w:val="28"/>
        </w:rPr>
        <w:t>рующих предоставление субсидий;</w:t>
      </w:r>
    </w:p>
    <w:p w:rsidR="00522D03" w:rsidRPr="00522D03" w:rsidRDefault="00522D03" w:rsidP="00522D03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highlight w:val="yellow"/>
        </w:rPr>
      </w:pPr>
      <w:r w:rsidRPr="00522D03">
        <w:rPr>
          <w:spacing w:val="-4"/>
          <w:sz w:val="28"/>
          <w:szCs w:val="28"/>
        </w:rPr>
        <w:t xml:space="preserve">- усилению </w:t>
      </w:r>
      <w:proofErr w:type="gramStart"/>
      <w:r w:rsidRPr="00522D03">
        <w:rPr>
          <w:spacing w:val="-4"/>
          <w:sz w:val="28"/>
          <w:szCs w:val="28"/>
        </w:rPr>
        <w:t>контроля за</w:t>
      </w:r>
      <w:proofErr w:type="gramEnd"/>
      <w:r w:rsidRPr="00522D03">
        <w:rPr>
          <w:spacing w:val="-4"/>
          <w:sz w:val="28"/>
          <w:szCs w:val="28"/>
        </w:rPr>
        <w:t xml:space="preserve"> соблюдением требований Правил предоставления субсидий в рамках государственной программы Ставропольского края «Сохран</w:t>
      </w:r>
      <w:r w:rsidRPr="00522D03">
        <w:rPr>
          <w:spacing w:val="-4"/>
          <w:sz w:val="28"/>
          <w:szCs w:val="28"/>
        </w:rPr>
        <w:t>е</w:t>
      </w:r>
      <w:r w:rsidRPr="00522D03">
        <w:rPr>
          <w:spacing w:val="-4"/>
          <w:sz w:val="28"/>
          <w:szCs w:val="28"/>
        </w:rPr>
        <w:t>ние и развитие культуры», утвержденной постановлением Правительства Ставр</w:t>
      </w:r>
      <w:r w:rsidRPr="00522D03">
        <w:rPr>
          <w:spacing w:val="-4"/>
          <w:sz w:val="28"/>
          <w:szCs w:val="28"/>
        </w:rPr>
        <w:t>о</w:t>
      </w:r>
      <w:r w:rsidRPr="00522D03">
        <w:rPr>
          <w:spacing w:val="-4"/>
          <w:sz w:val="28"/>
          <w:szCs w:val="28"/>
        </w:rPr>
        <w:t>польского края от 24.12.2018 № 592-п;</w:t>
      </w:r>
    </w:p>
    <w:p w:rsidR="00522D03" w:rsidRPr="00522D03" w:rsidRDefault="00522D03" w:rsidP="00522D03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522D03">
        <w:rPr>
          <w:spacing w:val="-4"/>
          <w:sz w:val="28"/>
          <w:szCs w:val="28"/>
        </w:rPr>
        <w:t xml:space="preserve">- усилению </w:t>
      </w:r>
      <w:proofErr w:type="gramStart"/>
      <w:r w:rsidRPr="00522D03">
        <w:rPr>
          <w:spacing w:val="-4"/>
          <w:sz w:val="28"/>
          <w:szCs w:val="28"/>
        </w:rPr>
        <w:t>контроля за</w:t>
      </w:r>
      <w:proofErr w:type="gramEnd"/>
      <w:r w:rsidRPr="00522D03">
        <w:rPr>
          <w:spacing w:val="-4"/>
          <w:sz w:val="28"/>
          <w:szCs w:val="28"/>
        </w:rPr>
        <w:t xml:space="preserve"> использованием средств бюджета Ставропольского края на закупку товаров, работ и услуг;</w:t>
      </w:r>
    </w:p>
    <w:p w:rsidR="00522D03" w:rsidRPr="00522D03" w:rsidRDefault="00522D03" w:rsidP="00522D03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highlight w:val="yellow"/>
        </w:rPr>
      </w:pPr>
      <w:r w:rsidRPr="00522D03">
        <w:rPr>
          <w:spacing w:val="-4"/>
          <w:sz w:val="28"/>
          <w:szCs w:val="28"/>
        </w:rPr>
        <w:t xml:space="preserve">- усилению </w:t>
      </w:r>
      <w:proofErr w:type="gramStart"/>
      <w:r w:rsidRPr="00522D03">
        <w:rPr>
          <w:spacing w:val="-4"/>
          <w:sz w:val="28"/>
          <w:szCs w:val="28"/>
        </w:rPr>
        <w:t>контроля за</w:t>
      </w:r>
      <w:proofErr w:type="gramEnd"/>
      <w:r w:rsidRPr="00522D03">
        <w:rPr>
          <w:spacing w:val="-4"/>
          <w:sz w:val="28"/>
          <w:szCs w:val="28"/>
        </w:rPr>
        <w:t xml:space="preserve"> взысканием неустойки (штрафа, пени), возникшей в результате ненадлежащего исполнения поставщиками обязательств, предусмо</w:t>
      </w:r>
      <w:r w:rsidRPr="00522D03">
        <w:rPr>
          <w:spacing w:val="-4"/>
          <w:sz w:val="28"/>
          <w:szCs w:val="28"/>
        </w:rPr>
        <w:t>т</w:t>
      </w:r>
      <w:r w:rsidRPr="00522D03">
        <w:rPr>
          <w:spacing w:val="-4"/>
          <w:sz w:val="28"/>
          <w:szCs w:val="28"/>
        </w:rPr>
        <w:t>ренных контрактами;</w:t>
      </w:r>
    </w:p>
    <w:p w:rsidR="00522D03" w:rsidRPr="00522D03" w:rsidRDefault="00522D03" w:rsidP="00522D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22D03">
        <w:rPr>
          <w:sz w:val="28"/>
          <w:szCs w:val="28"/>
        </w:rPr>
        <w:t>- возврату в бюджет Ставропольского края неправомерно израсходова</w:t>
      </w:r>
      <w:r w:rsidRPr="00522D03">
        <w:rPr>
          <w:sz w:val="28"/>
          <w:szCs w:val="28"/>
        </w:rPr>
        <w:t>н</w:t>
      </w:r>
      <w:r w:rsidRPr="00522D03">
        <w:rPr>
          <w:sz w:val="28"/>
          <w:szCs w:val="28"/>
        </w:rPr>
        <w:t>ных средств на оплату невыполненных работ (</w:t>
      </w:r>
      <w:proofErr w:type="spellStart"/>
      <w:r w:rsidRPr="00522D03">
        <w:rPr>
          <w:sz w:val="28"/>
          <w:szCs w:val="28"/>
        </w:rPr>
        <w:t>непоставленных</w:t>
      </w:r>
      <w:proofErr w:type="spellEnd"/>
      <w:r w:rsidRPr="00522D03">
        <w:rPr>
          <w:sz w:val="28"/>
          <w:szCs w:val="28"/>
        </w:rPr>
        <w:t xml:space="preserve"> материалов) в сумме 525,8 тыс. рублей в объеме, соответствующем актам о приемке выпо</w:t>
      </w:r>
      <w:r w:rsidRPr="00522D03">
        <w:rPr>
          <w:sz w:val="28"/>
          <w:szCs w:val="28"/>
        </w:rPr>
        <w:t>л</w:t>
      </w:r>
      <w:r w:rsidRPr="00522D03">
        <w:rPr>
          <w:sz w:val="28"/>
          <w:szCs w:val="28"/>
        </w:rPr>
        <w:t>ненных работ по форме КС-2, в том числе: администрация Петровского горо</w:t>
      </w:r>
      <w:r w:rsidRPr="00522D03">
        <w:rPr>
          <w:sz w:val="28"/>
          <w:szCs w:val="28"/>
        </w:rPr>
        <w:t>д</w:t>
      </w:r>
      <w:r w:rsidRPr="00522D03">
        <w:rPr>
          <w:sz w:val="28"/>
          <w:szCs w:val="28"/>
        </w:rPr>
        <w:lastRenderedPageBreak/>
        <w:t xml:space="preserve">ского округа Ставропольского края </w:t>
      </w:r>
      <w:r w:rsidRPr="00522D03">
        <w:rPr>
          <w:sz w:val="28"/>
          <w:szCs w:val="28"/>
        </w:rPr>
        <w:noBreakHyphen/>
        <w:t xml:space="preserve"> 488,8 тыс. рублей, администрация Кочуб</w:t>
      </w:r>
      <w:r w:rsidRPr="00522D03">
        <w:rPr>
          <w:sz w:val="28"/>
          <w:szCs w:val="28"/>
        </w:rPr>
        <w:t>е</w:t>
      </w:r>
      <w:r w:rsidRPr="00522D03">
        <w:rPr>
          <w:sz w:val="28"/>
          <w:szCs w:val="28"/>
        </w:rPr>
        <w:t>евского муниципального округа Ставропольского края – 37,0 тыс. рублей;</w:t>
      </w:r>
      <w:proofErr w:type="gramEnd"/>
    </w:p>
    <w:p w:rsidR="00522D03" w:rsidRPr="00522D03" w:rsidRDefault="00522D03" w:rsidP="00522D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D03">
        <w:rPr>
          <w:sz w:val="28"/>
          <w:szCs w:val="28"/>
        </w:rPr>
        <w:t>- устранению выявленных нарушений в сумме 53,8 тыс. рублей посре</w:t>
      </w:r>
      <w:r w:rsidRPr="00522D03">
        <w:rPr>
          <w:sz w:val="28"/>
          <w:szCs w:val="28"/>
        </w:rPr>
        <w:t>д</w:t>
      </w:r>
      <w:r w:rsidRPr="00522D03">
        <w:rPr>
          <w:sz w:val="28"/>
          <w:szCs w:val="28"/>
        </w:rPr>
        <w:t>ством выполнения работ (поставки материалов) в объеме, соответствующем а</w:t>
      </w:r>
      <w:r w:rsidRPr="00522D03">
        <w:rPr>
          <w:sz w:val="28"/>
          <w:szCs w:val="28"/>
        </w:rPr>
        <w:t>к</w:t>
      </w:r>
      <w:r w:rsidRPr="00522D03">
        <w:rPr>
          <w:sz w:val="28"/>
          <w:szCs w:val="28"/>
        </w:rPr>
        <w:t>там о приемке выполненных работ по форме КС-2, в том числе: администрация Кочубеевского муниципального округа Ставропольского края – 27,8 тыс. ру</w:t>
      </w:r>
      <w:r w:rsidRPr="00522D03">
        <w:rPr>
          <w:sz w:val="28"/>
          <w:szCs w:val="28"/>
        </w:rPr>
        <w:t>б</w:t>
      </w:r>
      <w:r w:rsidRPr="00522D03">
        <w:rPr>
          <w:sz w:val="28"/>
          <w:szCs w:val="28"/>
        </w:rPr>
        <w:t>лей; администрация Предгорного муниципального округа Ставропольского края – 26,0 тыс. рублей;</w:t>
      </w:r>
    </w:p>
    <w:p w:rsidR="00522D03" w:rsidRPr="00522D03" w:rsidRDefault="00522D03" w:rsidP="00522D03">
      <w:pPr>
        <w:ind w:right="-1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22D03">
        <w:rPr>
          <w:rFonts w:eastAsia="Calibri"/>
          <w:bCs/>
          <w:sz w:val="28"/>
          <w:szCs w:val="28"/>
          <w:lang w:eastAsia="en-US"/>
        </w:rPr>
        <w:t xml:space="preserve">- привлечению к ответственности 3 должностных лиц, виновных в </w:t>
      </w:r>
      <w:proofErr w:type="gramStart"/>
      <w:r w:rsidRPr="00522D03">
        <w:rPr>
          <w:rFonts w:eastAsia="Calibri"/>
          <w:bCs/>
          <w:sz w:val="28"/>
          <w:szCs w:val="28"/>
          <w:lang w:eastAsia="en-US"/>
        </w:rPr>
        <w:t>до-пущенных</w:t>
      </w:r>
      <w:proofErr w:type="gramEnd"/>
      <w:r w:rsidRPr="00522D03">
        <w:rPr>
          <w:rFonts w:eastAsia="Calibri"/>
          <w:bCs/>
          <w:sz w:val="28"/>
          <w:szCs w:val="28"/>
          <w:lang w:eastAsia="en-US"/>
        </w:rPr>
        <w:t xml:space="preserve"> нарушениях, в том числе: министерство культуры Ставропольского края </w:t>
      </w:r>
      <w:r w:rsidRPr="00522D03">
        <w:rPr>
          <w:rFonts w:eastAsia="Calibri"/>
          <w:bCs/>
          <w:sz w:val="28"/>
          <w:szCs w:val="28"/>
          <w:lang w:eastAsia="en-US"/>
        </w:rPr>
        <w:noBreakHyphen/>
        <w:t xml:space="preserve"> 1 должностное лицо, администрация </w:t>
      </w:r>
      <w:proofErr w:type="spellStart"/>
      <w:r w:rsidRPr="00522D03">
        <w:rPr>
          <w:rFonts w:eastAsia="Calibri"/>
          <w:bCs/>
          <w:sz w:val="28"/>
          <w:szCs w:val="28"/>
          <w:lang w:eastAsia="en-US"/>
        </w:rPr>
        <w:t>Изобильненского</w:t>
      </w:r>
      <w:proofErr w:type="spellEnd"/>
      <w:r w:rsidRPr="00522D03">
        <w:rPr>
          <w:rFonts w:eastAsia="Calibri"/>
          <w:bCs/>
          <w:sz w:val="28"/>
          <w:szCs w:val="28"/>
          <w:lang w:eastAsia="en-US"/>
        </w:rPr>
        <w:t xml:space="preserve"> городского округа Ставропольского края </w:t>
      </w:r>
      <w:r w:rsidRPr="00522D03">
        <w:rPr>
          <w:rFonts w:eastAsia="Calibri"/>
          <w:bCs/>
          <w:sz w:val="28"/>
          <w:szCs w:val="28"/>
          <w:lang w:eastAsia="en-US"/>
        </w:rPr>
        <w:noBreakHyphen/>
        <w:t xml:space="preserve"> 1 должностное лицо, администрация Петровского г</w:t>
      </w:r>
      <w:r w:rsidRPr="00522D03">
        <w:rPr>
          <w:rFonts w:eastAsia="Calibri"/>
          <w:bCs/>
          <w:sz w:val="28"/>
          <w:szCs w:val="28"/>
          <w:lang w:eastAsia="en-US"/>
        </w:rPr>
        <w:t>о</w:t>
      </w:r>
      <w:r w:rsidRPr="00522D03">
        <w:rPr>
          <w:rFonts w:eastAsia="Calibri"/>
          <w:bCs/>
          <w:sz w:val="28"/>
          <w:szCs w:val="28"/>
          <w:lang w:eastAsia="en-US"/>
        </w:rPr>
        <w:t xml:space="preserve">родского округа Ставропольского края </w:t>
      </w:r>
      <w:r w:rsidRPr="00522D03">
        <w:rPr>
          <w:rFonts w:eastAsia="Calibri"/>
          <w:bCs/>
          <w:sz w:val="28"/>
          <w:szCs w:val="28"/>
          <w:lang w:eastAsia="en-US"/>
        </w:rPr>
        <w:noBreakHyphen/>
        <w:t xml:space="preserve"> 1 должностное лицо.</w:t>
      </w:r>
    </w:p>
    <w:p w:rsidR="005C06B1" w:rsidRPr="00E9384D" w:rsidRDefault="005C06B1" w:rsidP="00522D03">
      <w:pPr>
        <w:spacing w:line="245" w:lineRule="auto"/>
        <w:ind w:right="-1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877A1F" w:rsidRPr="005833D1" w:rsidRDefault="00877A1F" w:rsidP="00D71DD4">
      <w:pPr>
        <w:spacing w:line="245" w:lineRule="auto"/>
        <w:ind w:right="-1" w:firstLine="709"/>
        <w:jc w:val="both"/>
        <w:rPr>
          <w:b/>
          <w:sz w:val="28"/>
          <w:szCs w:val="28"/>
        </w:rPr>
      </w:pPr>
    </w:p>
    <w:p w:rsidR="006F35A1" w:rsidRPr="005833D1" w:rsidRDefault="00D42DE6" w:rsidP="00D71DD4">
      <w:pPr>
        <w:spacing w:line="245" w:lineRule="auto"/>
        <w:ind w:right="-1" w:firstLine="709"/>
        <w:jc w:val="both"/>
        <w:rPr>
          <w:sz w:val="28"/>
          <w:szCs w:val="28"/>
        </w:rPr>
      </w:pPr>
      <w:r w:rsidRPr="005833D1">
        <w:rPr>
          <w:sz w:val="28"/>
          <w:szCs w:val="28"/>
        </w:rPr>
        <w:t>В рамках исполнения представлени</w:t>
      </w:r>
      <w:r w:rsidR="00747596">
        <w:rPr>
          <w:sz w:val="28"/>
          <w:szCs w:val="28"/>
        </w:rPr>
        <w:t>я</w:t>
      </w:r>
      <w:r w:rsidRPr="005833D1">
        <w:rPr>
          <w:sz w:val="28"/>
          <w:szCs w:val="28"/>
        </w:rPr>
        <w:t xml:space="preserve"> Контрольно-счетной палаты Ста</w:t>
      </w:r>
      <w:r w:rsidRPr="005833D1">
        <w:rPr>
          <w:sz w:val="28"/>
          <w:szCs w:val="28"/>
        </w:rPr>
        <w:t>в</w:t>
      </w:r>
      <w:r w:rsidRPr="005833D1">
        <w:rPr>
          <w:sz w:val="28"/>
          <w:szCs w:val="28"/>
        </w:rPr>
        <w:t xml:space="preserve">ропольского края </w:t>
      </w:r>
      <w:r w:rsidR="001F5368" w:rsidRPr="005833D1">
        <w:rPr>
          <w:sz w:val="28"/>
          <w:szCs w:val="28"/>
        </w:rPr>
        <w:t>администраци</w:t>
      </w:r>
      <w:r w:rsidR="00747596">
        <w:rPr>
          <w:sz w:val="28"/>
          <w:szCs w:val="28"/>
        </w:rPr>
        <w:t>ей</w:t>
      </w:r>
      <w:r w:rsidR="001F5368" w:rsidRPr="005833D1">
        <w:rPr>
          <w:sz w:val="28"/>
          <w:szCs w:val="28"/>
        </w:rPr>
        <w:t xml:space="preserve"> </w:t>
      </w:r>
      <w:r w:rsidR="00E9384D" w:rsidRPr="005833D1">
        <w:rPr>
          <w:sz w:val="28"/>
          <w:szCs w:val="28"/>
        </w:rPr>
        <w:t>Шпаковского</w:t>
      </w:r>
      <w:r w:rsidR="001F5368" w:rsidRPr="005833D1">
        <w:rPr>
          <w:sz w:val="28"/>
          <w:szCs w:val="28"/>
        </w:rPr>
        <w:t xml:space="preserve"> </w:t>
      </w:r>
      <w:r w:rsidR="00A64DF6" w:rsidRPr="005833D1">
        <w:rPr>
          <w:sz w:val="28"/>
          <w:szCs w:val="28"/>
        </w:rPr>
        <w:t>муниципальн</w:t>
      </w:r>
      <w:r w:rsidR="00747596">
        <w:rPr>
          <w:sz w:val="28"/>
          <w:szCs w:val="28"/>
        </w:rPr>
        <w:t>ого</w:t>
      </w:r>
      <w:r w:rsidR="00E9384D" w:rsidRPr="005833D1">
        <w:rPr>
          <w:sz w:val="28"/>
          <w:szCs w:val="28"/>
        </w:rPr>
        <w:t xml:space="preserve"> </w:t>
      </w:r>
      <w:r w:rsidR="00A64DF6" w:rsidRPr="005833D1">
        <w:rPr>
          <w:sz w:val="28"/>
          <w:szCs w:val="28"/>
        </w:rPr>
        <w:t>округ</w:t>
      </w:r>
      <w:r w:rsidR="00747596">
        <w:rPr>
          <w:sz w:val="28"/>
          <w:szCs w:val="28"/>
        </w:rPr>
        <w:t>а</w:t>
      </w:r>
      <w:r w:rsidR="00A64DF6" w:rsidRPr="005833D1">
        <w:rPr>
          <w:sz w:val="28"/>
          <w:szCs w:val="28"/>
        </w:rPr>
        <w:t xml:space="preserve"> Ста</w:t>
      </w:r>
      <w:r w:rsidR="00A64DF6" w:rsidRPr="005833D1">
        <w:rPr>
          <w:sz w:val="28"/>
          <w:szCs w:val="28"/>
        </w:rPr>
        <w:t>в</w:t>
      </w:r>
      <w:r w:rsidR="00A64DF6" w:rsidRPr="005833D1">
        <w:rPr>
          <w:sz w:val="28"/>
          <w:szCs w:val="28"/>
        </w:rPr>
        <w:t>ропольского края</w:t>
      </w:r>
      <w:r w:rsidR="00220921" w:rsidRPr="005833D1">
        <w:rPr>
          <w:sz w:val="28"/>
          <w:szCs w:val="28"/>
        </w:rPr>
        <w:t xml:space="preserve"> </w:t>
      </w:r>
      <w:r w:rsidR="006F35A1" w:rsidRPr="005833D1">
        <w:rPr>
          <w:rFonts w:eastAsia="Calibri"/>
          <w:bCs/>
          <w:sz w:val="28"/>
          <w:szCs w:val="28"/>
          <w:lang w:eastAsia="en-US"/>
        </w:rPr>
        <w:t xml:space="preserve">принят комплекс мер, направленных </w:t>
      </w:r>
      <w:proofErr w:type="gramStart"/>
      <w:r w:rsidR="006F35A1" w:rsidRPr="005833D1">
        <w:rPr>
          <w:rFonts w:eastAsia="Calibri"/>
          <w:bCs/>
          <w:sz w:val="28"/>
          <w:szCs w:val="28"/>
          <w:lang w:eastAsia="en-US"/>
        </w:rPr>
        <w:t>на</w:t>
      </w:r>
      <w:proofErr w:type="gramEnd"/>
      <w:r w:rsidR="006F35A1" w:rsidRPr="005833D1">
        <w:rPr>
          <w:rFonts w:eastAsia="Calibri"/>
          <w:bCs/>
          <w:sz w:val="28"/>
          <w:szCs w:val="28"/>
          <w:lang w:eastAsia="en-US"/>
        </w:rPr>
        <w:t>:</w:t>
      </w:r>
    </w:p>
    <w:p w:rsidR="00E16767" w:rsidRPr="005833D1" w:rsidRDefault="00E16767" w:rsidP="00D71DD4">
      <w:pPr>
        <w:autoSpaceDE w:val="0"/>
        <w:autoSpaceDN w:val="0"/>
        <w:adjustRightInd w:val="0"/>
        <w:spacing w:line="245" w:lineRule="auto"/>
        <w:ind w:firstLine="709"/>
        <w:jc w:val="both"/>
        <w:rPr>
          <w:spacing w:val="-4"/>
          <w:sz w:val="28"/>
          <w:szCs w:val="28"/>
        </w:rPr>
      </w:pPr>
      <w:r w:rsidRPr="005833D1">
        <w:rPr>
          <w:spacing w:val="-4"/>
          <w:sz w:val="28"/>
          <w:szCs w:val="28"/>
        </w:rPr>
        <w:t>- устранени</w:t>
      </w:r>
      <w:r w:rsidR="00495B2A">
        <w:rPr>
          <w:spacing w:val="-4"/>
          <w:sz w:val="28"/>
          <w:szCs w:val="28"/>
        </w:rPr>
        <w:t>е</w:t>
      </w:r>
      <w:r w:rsidRPr="005833D1">
        <w:rPr>
          <w:spacing w:val="-4"/>
          <w:sz w:val="28"/>
          <w:szCs w:val="28"/>
        </w:rPr>
        <w:t xml:space="preserve"> выявленных в ходе проведения контрольного мероприятия нарушений и недостатков, а также недопущению их в дальнейшем;</w:t>
      </w:r>
    </w:p>
    <w:p w:rsidR="00795BBC" w:rsidRPr="005833D1" w:rsidRDefault="00795BBC" w:rsidP="00D71DD4">
      <w:pPr>
        <w:autoSpaceDE w:val="0"/>
        <w:autoSpaceDN w:val="0"/>
        <w:adjustRightInd w:val="0"/>
        <w:spacing w:line="245" w:lineRule="auto"/>
        <w:ind w:firstLine="709"/>
        <w:jc w:val="both"/>
        <w:rPr>
          <w:spacing w:val="-4"/>
          <w:sz w:val="28"/>
          <w:szCs w:val="28"/>
        </w:rPr>
      </w:pPr>
      <w:r w:rsidRPr="005833D1">
        <w:rPr>
          <w:spacing w:val="-4"/>
          <w:sz w:val="28"/>
          <w:szCs w:val="28"/>
        </w:rPr>
        <w:t>- усилени</w:t>
      </w:r>
      <w:r w:rsidR="00495B2A">
        <w:rPr>
          <w:spacing w:val="-4"/>
          <w:sz w:val="28"/>
          <w:szCs w:val="28"/>
        </w:rPr>
        <w:t>е</w:t>
      </w:r>
      <w:r w:rsidRPr="005833D1">
        <w:rPr>
          <w:spacing w:val="-4"/>
          <w:sz w:val="28"/>
          <w:szCs w:val="28"/>
        </w:rPr>
        <w:t xml:space="preserve"> </w:t>
      </w:r>
      <w:proofErr w:type="gramStart"/>
      <w:r w:rsidRPr="005833D1">
        <w:rPr>
          <w:spacing w:val="-4"/>
          <w:sz w:val="28"/>
          <w:szCs w:val="28"/>
        </w:rPr>
        <w:t>контроля за</w:t>
      </w:r>
      <w:proofErr w:type="gramEnd"/>
      <w:r w:rsidRPr="005833D1">
        <w:rPr>
          <w:spacing w:val="-4"/>
          <w:sz w:val="28"/>
          <w:szCs w:val="28"/>
        </w:rPr>
        <w:t xml:space="preserve"> использованием средств бюджета Ставропольского края на закупку товаров, работ и услуг;</w:t>
      </w:r>
    </w:p>
    <w:p w:rsidR="003D13BC" w:rsidRPr="00527E2E" w:rsidRDefault="003D13BC" w:rsidP="00D71DD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5833D1">
        <w:rPr>
          <w:sz w:val="28"/>
          <w:szCs w:val="28"/>
        </w:rPr>
        <w:t>- устранени</w:t>
      </w:r>
      <w:r w:rsidR="00495B2A">
        <w:rPr>
          <w:sz w:val="28"/>
          <w:szCs w:val="28"/>
        </w:rPr>
        <w:t>е</w:t>
      </w:r>
      <w:r w:rsidRPr="005833D1">
        <w:rPr>
          <w:sz w:val="28"/>
          <w:szCs w:val="28"/>
        </w:rPr>
        <w:t xml:space="preserve"> выявленных нарушений в сумме </w:t>
      </w:r>
      <w:r w:rsidR="005833D1" w:rsidRPr="005833D1">
        <w:rPr>
          <w:sz w:val="28"/>
          <w:szCs w:val="28"/>
        </w:rPr>
        <w:t>44,1</w:t>
      </w:r>
      <w:r w:rsidRPr="005833D1">
        <w:rPr>
          <w:sz w:val="28"/>
          <w:szCs w:val="28"/>
        </w:rPr>
        <w:t xml:space="preserve"> тыс. рублей посре</w:t>
      </w:r>
      <w:r w:rsidRPr="005833D1">
        <w:rPr>
          <w:sz w:val="28"/>
          <w:szCs w:val="28"/>
        </w:rPr>
        <w:t>д</w:t>
      </w:r>
      <w:r w:rsidRPr="005833D1">
        <w:rPr>
          <w:sz w:val="28"/>
          <w:szCs w:val="28"/>
        </w:rPr>
        <w:t xml:space="preserve">ством выполнения работ (поставки материалов) </w:t>
      </w:r>
      <w:r w:rsidR="001C114C">
        <w:rPr>
          <w:sz w:val="28"/>
          <w:szCs w:val="28"/>
        </w:rPr>
        <w:t xml:space="preserve">в </w:t>
      </w:r>
      <w:r w:rsidR="00B97039" w:rsidRPr="00B97039">
        <w:rPr>
          <w:sz w:val="28"/>
          <w:szCs w:val="28"/>
        </w:rPr>
        <w:t>муниципально</w:t>
      </w:r>
      <w:r w:rsidR="001C114C">
        <w:rPr>
          <w:sz w:val="28"/>
          <w:szCs w:val="28"/>
        </w:rPr>
        <w:t>м</w:t>
      </w:r>
      <w:r w:rsidR="00B97039" w:rsidRPr="00B97039">
        <w:rPr>
          <w:sz w:val="28"/>
          <w:szCs w:val="28"/>
        </w:rPr>
        <w:t xml:space="preserve"> казенно</w:t>
      </w:r>
      <w:r w:rsidR="001C114C">
        <w:rPr>
          <w:sz w:val="28"/>
          <w:szCs w:val="28"/>
        </w:rPr>
        <w:t>м</w:t>
      </w:r>
      <w:r w:rsidR="00B97039" w:rsidRPr="00B97039">
        <w:rPr>
          <w:sz w:val="28"/>
          <w:szCs w:val="28"/>
        </w:rPr>
        <w:t xml:space="preserve"> учреждени</w:t>
      </w:r>
      <w:r w:rsidR="001C114C">
        <w:rPr>
          <w:sz w:val="28"/>
          <w:szCs w:val="28"/>
        </w:rPr>
        <w:t>и</w:t>
      </w:r>
      <w:r w:rsidR="00B97039" w:rsidRPr="00B97039">
        <w:rPr>
          <w:sz w:val="28"/>
          <w:szCs w:val="28"/>
        </w:rPr>
        <w:t xml:space="preserve"> культуры «Сельский культурный комплекс»</w:t>
      </w:r>
      <w:r w:rsidR="005E4FEB">
        <w:rPr>
          <w:sz w:val="28"/>
          <w:szCs w:val="28"/>
        </w:rPr>
        <w:t xml:space="preserve">, </w:t>
      </w:r>
      <w:r w:rsidR="005E4FEB" w:rsidRPr="00013341">
        <w:rPr>
          <w:sz w:val="28"/>
          <w:szCs w:val="28"/>
        </w:rPr>
        <w:t>расположенно</w:t>
      </w:r>
      <w:r w:rsidR="00495B2A">
        <w:rPr>
          <w:sz w:val="28"/>
          <w:szCs w:val="28"/>
        </w:rPr>
        <w:t>м</w:t>
      </w:r>
      <w:r w:rsidR="005E4FEB" w:rsidRPr="00013341">
        <w:rPr>
          <w:sz w:val="28"/>
          <w:szCs w:val="28"/>
        </w:rPr>
        <w:t xml:space="preserve"> </w:t>
      </w:r>
      <w:r w:rsidR="005E4FEB">
        <w:rPr>
          <w:sz w:val="28"/>
          <w:szCs w:val="28"/>
        </w:rPr>
        <w:t xml:space="preserve">в </w:t>
      </w:r>
      <w:r w:rsidR="005E4FEB" w:rsidRPr="00013341">
        <w:rPr>
          <w:sz w:val="28"/>
          <w:szCs w:val="28"/>
        </w:rPr>
        <w:t>п.</w:t>
      </w:r>
      <w:r w:rsidR="005E4FEB">
        <w:rPr>
          <w:sz w:val="28"/>
          <w:szCs w:val="28"/>
        </w:rPr>
        <w:t> </w:t>
      </w:r>
      <w:proofErr w:type="spellStart"/>
      <w:r w:rsidR="005E4FEB" w:rsidRPr="00013341">
        <w:rPr>
          <w:sz w:val="28"/>
          <w:szCs w:val="28"/>
        </w:rPr>
        <w:t>Цимлянский</w:t>
      </w:r>
      <w:proofErr w:type="spellEnd"/>
      <w:r w:rsidR="005E4FEB" w:rsidRPr="00013341">
        <w:rPr>
          <w:sz w:val="28"/>
          <w:szCs w:val="28"/>
        </w:rPr>
        <w:t>, ул. Ленина, 10</w:t>
      </w:r>
      <w:r w:rsidR="005E4FEB">
        <w:rPr>
          <w:sz w:val="28"/>
          <w:szCs w:val="28"/>
        </w:rPr>
        <w:t>,</w:t>
      </w:r>
      <w:r w:rsidR="00B97039">
        <w:rPr>
          <w:sz w:val="28"/>
          <w:szCs w:val="28"/>
        </w:rPr>
        <w:t xml:space="preserve"> </w:t>
      </w:r>
      <w:r w:rsidRPr="005833D1">
        <w:rPr>
          <w:sz w:val="28"/>
          <w:szCs w:val="28"/>
        </w:rPr>
        <w:t xml:space="preserve">в объеме, соответствующем актам о приемке </w:t>
      </w:r>
      <w:r w:rsidRPr="00527E2E">
        <w:rPr>
          <w:sz w:val="28"/>
          <w:szCs w:val="28"/>
        </w:rPr>
        <w:t>выполненных работ по форме КС-2;</w:t>
      </w:r>
    </w:p>
    <w:p w:rsidR="00B67166" w:rsidRPr="007B51F7" w:rsidRDefault="00B67166" w:rsidP="00D71DD4">
      <w:pPr>
        <w:spacing w:line="245" w:lineRule="auto"/>
        <w:ind w:firstLine="709"/>
        <w:jc w:val="both"/>
        <w:rPr>
          <w:sz w:val="28"/>
          <w:szCs w:val="28"/>
        </w:rPr>
      </w:pPr>
      <w:r w:rsidRPr="00527E2E">
        <w:rPr>
          <w:sz w:val="28"/>
          <w:szCs w:val="28"/>
        </w:rPr>
        <w:t>- применени</w:t>
      </w:r>
      <w:r w:rsidR="00495B2A">
        <w:rPr>
          <w:sz w:val="28"/>
          <w:szCs w:val="28"/>
        </w:rPr>
        <w:t>е</w:t>
      </w:r>
      <w:r w:rsidRPr="00527E2E">
        <w:rPr>
          <w:sz w:val="28"/>
          <w:szCs w:val="28"/>
        </w:rPr>
        <w:t xml:space="preserve"> мер дисциплинарного взыскания к двум должностным л</w:t>
      </w:r>
      <w:r w:rsidRPr="00527E2E">
        <w:rPr>
          <w:sz w:val="28"/>
          <w:szCs w:val="28"/>
        </w:rPr>
        <w:t>и</w:t>
      </w:r>
      <w:r w:rsidRPr="00527E2E">
        <w:rPr>
          <w:sz w:val="28"/>
          <w:szCs w:val="28"/>
        </w:rPr>
        <w:t>цам</w:t>
      </w:r>
      <w:r w:rsidR="00527E2E" w:rsidRPr="00527E2E">
        <w:rPr>
          <w:sz w:val="28"/>
          <w:szCs w:val="28"/>
        </w:rPr>
        <w:t>;</w:t>
      </w:r>
    </w:p>
    <w:p w:rsidR="00B67166" w:rsidRPr="00B67166" w:rsidRDefault="00B67166" w:rsidP="00D71DD4">
      <w:pPr>
        <w:spacing w:line="245" w:lineRule="auto"/>
        <w:ind w:right="-1" w:firstLine="709"/>
        <w:jc w:val="both"/>
        <w:rPr>
          <w:sz w:val="28"/>
          <w:szCs w:val="28"/>
        </w:rPr>
      </w:pPr>
      <w:r w:rsidRPr="00B67166">
        <w:rPr>
          <w:sz w:val="28"/>
          <w:szCs w:val="28"/>
        </w:rPr>
        <w:t>- направлени</w:t>
      </w:r>
      <w:r w:rsidR="00495B2A">
        <w:rPr>
          <w:sz w:val="28"/>
          <w:szCs w:val="28"/>
        </w:rPr>
        <w:t>е</w:t>
      </w:r>
      <w:r w:rsidRPr="00B67166">
        <w:rPr>
          <w:sz w:val="28"/>
          <w:szCs w:val="28"/>
        </w:rPr>
        <w:t xml:space="preserve"> претензии в адрес подрядчика об устранении выявленных недостатков в объеме, соответствующем актам о приемке выполненных работ по форме КС-2, </w:t>
      </w:r>
      <w:r w:rsidRPr="00B67166">
        <w:rPr>
          <w:rFonts w:eastAsia="Calibri"/>
          <w:bCs/>
          <w:sz w:val="28"/>
          <w:szCs w:val="28"/>
          <w:lang w:eastAsia="en-US"/>
        </w:rPr>
        <w:t>в рамках проведения капитального ремонта здания муниц</w:t>
      </w:r>
      <w:r w:rsidRPr="00B67166">
        <w:rPr>
          <w:rFonts w:eastAsia="Calibri"/>
          <w:bCs/>
          <w:sz w:val="28"/>
          <w:szCs w:val="28"/>
          <w:lang w:eastAsia="en-US"/>
        </w:rPr>
        <w:t>и</w:t>
      </w:r>
      <w:r w:rsidRPr="00B67166">
        <w:rPr>
          <w:rFonts w:eastAsia="Calibri"/>
          <w:bCs/>
          <w:sz w:val="28"/>
          <w:szCs w:val="28"/>
          <w:lang w:eastAsia="en-US"/>
        </w:rPr>
        <w:t xml:space="preserve">пального казенного учреждения культуры «Сельский культурный комплекс с. </w:t>
      </w:r>
      <w:proofErr w:type="spellStart"/>
      <w:r w:rsidRPr="00B67166">
        <w:rPr>
          <w:rFonts w:eastAsia="Calibri"/>
          <w:bCs/>
          <w:sz w:val="28"/>
          <w:szCs w:val="28"/>
          <w:lang w:eastAsia="en-US"/>
        </w:rPr>
        <w:t>Сенгилеевского</w:t>
      </w:r>
      <w:proofErr w:type="spellEnd"/>
      <w:r w:rsidRPr="00B67166">
        <w:rPr>
          <w:rFonts w:eastAsia="Calibri"/>
          <w:bCs/>
          <w:sz w:val="28"/>
          <w:szCs w:val="28"/>
          <w:lang w:eastAsia="en-US"/>
        </w:rPr>
        <w:t>»</w:t>
      </w:r>
      <w:r w:rsidRPr="00B67166">
        <w:rPr>
          <w:sz w:val="28"/>
          <w:szCs w:val="28"/>
        </w:rPr>
        <w:t>.</w:t>
      </w:r>
    </w:p>
    <w:p w:rsidR="004F2010" w:rsidRPr="005833D1" w:rsidRDefault="00623872" w:rsidP="00D71DD4">
      <w:pPr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В</w:t>
      </w:r>
      <w:r w:rsidRPr="00AF54C7">
        <w:rPr>
          <w:sz w:val="28"/>
          <w:szCs w:val="28"/>
        </w:rPr>
        <w:t xml:space="preserve"> рамках исполнения представления Контрольно-счетной палаты Ста</w:t>
      </w:r>
      <w:r w:rsidRPr="00AF54C7">
        <w:rPr>
          <w:sz w:val="28"/>
          <w:szCs w:val="28"/>
        </w:rPr>
        <w:t>в</w:t>
      </w:r>
      <w:r w:rsidRPr="00AF54C7">
        <w:rPr>
          <w:sz w:val="28"/>
          <w:szCs w:val="28"/>
        </w:rPr>
        <w:t xml:space="preserve">ропольского края </w:t>
      </w:r>
      <w:r w:rsidR="00B97039">
        <w:rPr>
          <w:sz w:val="28"/>
          <w:szCs w:val="28"/>
        </w:rPr>
        <w:t>п</w:t>
      </w:r>
      <w:r w:rsidRPr="00623872">
        <w:rPr>
          <w:sz w:val="28"/>
          <w:szCs w:val="28"/>
        </w:rPr>
        <w:t>редседателем ликвидационной комиссии администрации</w:t>
      </w:r>
      <w:r>
        <w:rPr>
          <w:sz w:val="28"/>
          <w:szCs w:val="28"/>
        </w:rPr>
        <w:t xml:space="preserve"> </w:t>
      </w:r>
      <w:r w:rsidRPr="00623872">
        <w:rPr>
          <w:sz w:val="28"/>
          <w:szCs w:val="28"/>
        </w:rPr>
        <w:t xml:space="preserve">муниципального образования </w:t>
      </w:r>
      <w:proofErr w:type="spellStart"/>
      <w:r w:rsidRPr="00623872">
        <w:rPr>
          <w:sz w:val="28"/>
          <w:szCs w:val="28"/>
        </w:rPr>
        <w:t>Юцкий</w:t>
      </w:r>
      <w:proofErr w:type="spellEnd"/>
      <w:r w:rsidRPr="00623872">
        <w:rPr>
          <w:sz w:val="28"/>
          <w:szCs w:val="28"/>
        </w:rPr>
        <w:t xml:space="preserve"> сельсовет Предгорного района</w:t>
      </w:r>
      <w:r>
        <w:rPr>
          <w:sz w:val="28"/>
          <w:szCs w:val="28"/>
        </w:rPr>
        <w:t xml:space="preserve"> </w:t>
      </w:r>
      <w:r w:rsidRPr="00623872">
        <w:rPr>
          <w:sz w:val="28"/>
          <w:szCs w:val="28"/>
        </w:rPr>
        <w:t>Ставр</w:t>
      </w:r>
      <w:r w:rsidRPr="00623872">
        <w:rPr>
          <w:sz w:val="28"/>
          <w:szCs w:val="28"/>
        </w:rPr>
        <w:t>о</w:t>
      </w:r>
      <w:r w:rsidRPr="00623872">
        <w:rPr>
          <w:sz w:val="28"/>
          <w:szCs w:val="28"/>
        </w:rPr>
        <w:t xml:space="preserve">польского края </w:t>
      </w:r>
      <w:r w:rsidR="00AF54C7" w:rsidRPr="00AF54C7">
        <w:rPr>
          <w:sz w:val="28"/>
          <w:szCs w:val="28"/>
        </w:rPr>
        <w:t xml:space="preserve">направлено исковое заявление </w:t>
      </w:r>
      <w:r w:rsidR="00C10E80" w:rsidRPr="00AF54C7">
        <w:rPr>
          <w:sz w:val="28"/>
          <w:szCs w:val="28"/>
        </w:rPr>
        <w:t>в Арбитражный суд Ставропол</w:t>
      </w:r>
      <w:r w:rsidR="00C10E80" w:rsidRPr="00AF54C7">
        <w:rPr>
          <w:sz w:val="28"/>
          <w:szCs w:val="28"/>
        </w:rPr>
        <w:t>ь</w:t>
      </w:r>
      <w:r w:rsidR="00C10E80" w:rsidRPr="00AF54C7">
        <w:rPr>
          <w:sz w:val="28"/>
          <w:szCs w:val="28"/>
        </w:rPr>
        <w:t xml:space="preserve">ского </w:t>
      </w:r>
      <w:r w:rsidR="00C10E80" w:rsidRPr="0000676D">
        <w:rPr>
          <w:sz w:val="28"/>
          <w:szCs w:val="28"/>
        </w:rPr>
        <w:t xml:space="preserve">края о взыскании с </w:t>
      </w:r>
      <w:r w:rsidR="00D71DD4">
        <w:rPr>
          <w:sz w:val="28"/>
          <w:szCs w:val="28"/>
        </w:rPr>
        <w:t>подрядчика</w:t>
      </w:r>
      <w:r w:rsidR="00C10E80" w:rsidRPr="0000676D">
        <w:rPr>
          <w:sz w:val="28"/>
          <w:szCs w:val="28"/>
        </w:rPr>
        <w:t xml:space="preserve"> </w:t>
      </w:r>
      <w:r w:rsidRPr="00623872">
        <w:rPr>
          <w:sz w:val="28"/>
          <w:szCs w:val="28"/>
        </w:rPr>
        <w:t>суммы необоснованного</w:t>
      </w:r>
      <w:r>
        <w:rPr>
          <w:sz w:val="28"/>
          <w:szCs w:val="28"/>
        </w:rPr>
        <w:t xml:space="preserve"> </w:t>
      </w:r>
      <w:r w:rsidRPr="00623872">
        <w:rPr>
          <w:sz w:val="28"/>
          <w:szCs w:val="28"/>
        </w:rPr>
        <w:t>обогащения в размере 1</w:t>
      </w:r>
      <w:r w:rsidR="001C114C">
        <w:rPr>
          <w:sz w:val="28"/>
          <w:szCs w:val="28"/>
        </w:rPr>
        <w:t> </w:t>
      </w:r>
      <w:r w:rsidRPr="00623872">
        <w:rPr>
          <w:sz w:val="28"/>
          <w:szCs w:val="28"/>
        </w:rPr>
        <w:t>021,5 тыс. рублей</w:t>
      </w:r>
      <w:r w:rsidR="00B97039">
        <w:rPr>
          <w:sz w:val="28"/>
          <w:szCs w:val="28"/>
        </w:rPr>
        <w:t xml:space="preserve"> по </w:t>
      </w:r>
      <w:r w:rsidR="00B97039" w:rsidRPr="00B97039">
        <w:rPr>
          <w:sz w:val="28"/>
          <w:szCs w:val="28"/>
        </w:rPr>
        <w:t>муниципальн</w:t>
      </w:r>
      <w:r w:rsidR="00B97039">
        <w:rPr>
          <w:sz w:val="28"/>
          <w:szCs w:val="28"/>
        </w:rPr>
        <w:t>ому</w:t>
      </w:r>
      <w:r w:rsidR="00B97039" w:rsidRPr="00B97039">
        <w:rPr>
          <w:sz w:val="28"/>
          <w:szCs w:val="28"/>
        </w:rPr>
        <w:t xml:space="preserve"> контракт</w:t>
      </w:r>
      <w:r w:rsidR="00B97039">
        <w:rPr>
          <w:sz w:val="28"/>
          <w:szCs w:val="28"/>
        </w:rPr>
        <w:t>у</w:t>
      </w:r>
      <w:r w:rsidR="00B97039" w:rsidRPr="00B97039">
        <w:rPr>
          <w:sz w:val="28"/>
          <w:szCs w:val="28"/>
        </w:rPr>
        <w:t xml:space="preserve"> </w:t>
      </w:r>
      <w:r w:rsidR="00B97039">
        <w:rPr>
          <w:sz w:val="28"/>
          <w:szCs w:val="28"/>
        </w:rPr>
        <w:t>на проведение к</w:t>
      </w:r>
      <w:r w:rsidR="00B97039" w:rsidRPr="00B97039">
        <w:rPr>
          <w:rFonts w:eastAsia="Calibri"/>
          <w:bCs/>
          <w:sz w:val="28"/>
          <w:szCs w:val="28"/>
          <w:lang w:eastAsia="en-US"/>
        </w:rPr>
        <w:t>а</w:t>
      </w:r>
      <w:r w:rsidR="00B97039" w:rsidRPr="00B97039">
        <w:rPr>
          <w:rFonts w:eastAsia="Calibri"/>
          <w:bCs/>
          <w:sz w:val="28"/>
          <w:szCs w:val="28"/>
          <w:lang w:eastAsia="en-US"/>
        </w:rPr>
        <w:t>питального ремонта здания учреждения культуры, расположенного по адресу:</w:t>
      </w:r>
      <w:proofErr w:type="gramEnd"/>
      <w:r w:rsidR="00B97039" w:rsidRPr="00B97039">
        <w:rPr>
          <w:rFonts w:eastAsia="Calibri"/>
          <w:bCs/>
          <w:sz w:val="28"/>
          <w:szCs w:val="28"/>
          <w:lang w:eastAsia="en-US"/>
        </w:rPr>
        <w:t xml:space="preserve"> Предгорный район, с. </w:t>
      </w:r>
      <w:proofErr w:type="spellStart"/>
      <w:r w:rsidR="00B97039" w:rsidRPr="00B97039">
        <w:rPr>
          <w:rFonts w:eastAsia="Calibri"/>
          <w:bCs/>
          <w:sz w:val="28"/>
          <w:szCs w:val="28"/>
          <w:lang w:eastAsia="en-US"/>
        </w:rPr>
        <w:t>Юца</w:t>
      </w:r>
      <w:proofErr w:type="spellEnd"/>
      <w:r w:rsidR="00B97039" w:rsidRPr="00B97039">
        <w:rPr>
          <w:rFonts w:eastAsia="Calibri"/>
          <w:bCs/>
          <w:sz w:val="28"/>
          <w:szCs w:val="28"/>
          <w:lang w:eastAsia="en-US"/>
        </w:rPr>
        <w:t>, ул. Луцен</w:t>
      </w:r>
      <w:r w:rsidR="00B97039">
        <w:rPr>
          <w:rFonts w:eastAsia="Calibri"/>
          <w:bCs/>
          <w:sz w:val="28"/>
          <w:szCs w:val="28"/>
          <w:lang w:eastAsia="en-US"/>
        </w:rPr>
        <w:t>ко, 4 бригада.</w:t>
      </w:r>
    </w:p>
    <w:p w:rsidR="00B97039" w:rsidRDefault="00B97039" w:rsidP="00D71DD4">
      <w:pPr>
        <w:spacing w:line="245" w:lineRule="auto"/>
        <w:ind w:right="-1"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B97039" w:rsidRPr="005833D1" w:rsidRDefault="00B97039" w:rsidP="00D71DD4">
      <w:pPr>
        <w:spacing w:line="245" w:lineRule="auto"/>
        <w:ind w:right="-1"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8B7D7B" w:rsidRPr="005833D1" w:rsidRDefault="008B7D7B" w:rsidP="00D71DD4">
      <w:pPr>
        <w:spacing w:line="245" w:lineRule="auto"/>
        <w:ind w:right="-1"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6E319D" w:rsidRPr="005833D1" w:rsidRDefault="006E319D" w:rsidP="00D71DD4">
      <w:pPr>
        <w:spacing w:line="245" w:lineRule="auto"/>
        <w:ind w:right="-1"/>
        <w:rPr>
          <w:sz w:val="28"/>
          <w:szCs w:val="28"/>
        </w:rPr>
      </w:pPr>
      <w:r w:rsidRPr="005833D1">
        <w:rPr>
          <w:sz w:val="28"/>
          <w:szCs w:val="28"/>
        </w:rPr>
        <w:t xml:space="preserve">Руководитель контрольного мероприятия - </w:t>
      </w:r>
    </w:p>
    <w:p w:rsidR="006E319D" w:rsidRPr="005833D1" w:rsidRDefault="006E319D" w:rsidP="00D71DD4">
      <w:pPr>
        <w:spacing w:line="245" w:lineRule="auto"/>
        <w:ind w:right="-1"/>
        <w:rPr>
          <w:sz w:val="28"/>
          <w:szCs w:val="28"/>
        </w:rPr>
      </w:pPr>
      <w:r w:rsidRPr="005833D1">
        <w:rPr>
          <w:sz w:val="28"/>
          <w:szCs w:val="28"/>
        </w:rPr>
        <w:t xml:space="preserve">аудитор </w:t>
      </w:r>
      <w:proofErr w:type="gramStart"/>
      <w:r w:rsidRPr="005833D1">
        <w:rPr>
          <w:sz w:val="28"/>
          <w:szCs w:val="28"/>
        </w:rPr>
        <w:t>Контрольно-счетной</w:t>
      </w:r>
      <w:proofErr w:type="gramEnd"/>
    </w:p>
    <w:p w:rsidR="006E319D" w:rsidRPr="006E319D" w:rsidRDefault="006E319D" w:rsidP="00D71DD4">
      <w:pPr>
        <w:spacing w:line="245" w:lineRule="auto"/>
        <w:ind w:right="-1"/>
        <w:rPr>
          <w:sz w:val="28"/>
          <w:szCs w:val="28"/>
        </w:rPr>
      </w:pPr>
      <w:r w:rsidRPr="005833D1">
        <w:rPr>
          <w:sz w:val="28"/>
          <w:szCs w:val="28"/>
        </w:rPr>
        <w:t>палаты Ставропольского края</w:t>
      </w:r>
      <w:r w:rsidRPr="005833D1">
        <w:rPr>
          <w:sz w:val="28"/>
          <w:szCs w:val="28"/>
        </w:rPr>
        <w:tab/>
      </w:r>
      <w:r w:rsidRPr="005833D1">
        <w:rPr>
          <w:sz w:val="28"/>
          <w:szCs w:val="28"/>
        </w:rPr>
        <w:tab/>
      </w:r>
      <w:r w:rsidRPr="005833D1">
        <w:rPr>
          <w:sz w:val="28"/>
          <w:szCs w:val="28"/>
        </w:rPr>
        <w:tab/>
      </w:r>
      <w:r w:rsidRPr="005833D1">
        <w:rPr>
          <w:sz w:val="28"/>
          <w:szCs w:val="28"/>
        </w:rPr>
        <w:tab/>
      </w:r>
      <w:r w:rsidR="004E379F" w:rsidRPr="005833D1">
        <w:rPr>
          <w:sz w:val="28"/>
          <w:szCs w:val="28"/>
        </w:rPr>
        <w:t xml:space="preserve">     </w:t>
      </w:r>
      <w:r w:rsidRPr="005833D1">
        <w:rPr>
          <w:sz w:val="28"/>
          <w:szCs w:val="28"/>
        </w:rPr>
        <w:tab/>
      </w:r>
      <w:r w:rsidR="004E379F" w:rsidRPr="005833D1">
        <w:rPr>
          <w:sz w:val="28"/>
          <w:szCs w:val="28"/>
        </w:rPr>
        <w:t xml:space="preserve">    </w:t>
      </w:r>
      <w:r w:rsidRPr="005833D1">
        <w:rPr>
          <w:sz w:val="28"/>
          <w:szCs w:val="28"/>
        </w:rPr>
        <w:t xml:space="preserve">     А.В. Иванова</w:t>
      </w:r>
    </w:p>
    <w:sectPr w:rsidR="006E319D" w:rsidRPr="006E319D" w:rsidSect="00487B48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3CE" w:rsidRDefault="008733CE" w:rsidP="00766C70">
      <w:r>
        <w:separator/>
      </w:r>
    </w:p>
  </w:endnote>
  <w:endnote w:type="continuationSeparator" w:id="0">
    <w:p w:rsidR="008733CE" w:rsidRDefault="008733CE" w:rsidP="0076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3CE" w:rsidRDefault="008733CE" w:rsidP="00766C70">
      <w:r>
        <w:separator/>
      </w:r>
    </w:p>
  </w:footnote>
  <w:footnote w:type="continuationSeparator" w:id="0">
    <w:p w:rsidR="008733CE" w:rsidRDefault="008733CE" w:rsidP="00766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374013"/>
      <w:docPartObj>
        <w:docPartGallery w:val="Page Numbers (Top of Page)"/>
        <w:docPartUnique/>
      </w:docPartObj>
    </w:sdtPr>
    <w:sdtEndPr/>
    <w:sdtContent>
      <w:p w:rsidR="00766C70" w:rsidRDefault="00766C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D03">
          <w:rPr>
            <w:noProof/>
          </w:rPr>
          <w:t>2</w:t>
        </w:r>
        <w:r>
          <w:fldChar w:fldCharType="end"/>
        </w:r>
      </w:p>
    </w:sdtContent>
  </w:sdt>
  <w:p w:rsidR="00766C70" w:rsidRDefault="00766C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50"/>
    <w:rsid w:val="000007D6"/>
    <w:rsid w:val="0000676D"/>
    <w:rsid w:val="00025027"/>
    <w:rsid w:val="00056AC0"/>
    <w:rsid w:val="000A552D"/>
    <w:rsid w:val="000D0C42"/>
    <w:rsid w:val="000E53CD"/>
    <w:rsid w:val="001407FC"/>
    <w:rsid w:val="001C114C"/>
    <w:rsid w:val="001E6103"/>
    <w:rsid w:val="001F5368"/>
    <w:rsid w:val="00206847"/>
    <w:rsid w:val="00206A89"/>
    <w:rsid w:val="00220921"/>
    <w:rsid w:val="00235FAE"/>
    <w:rsid w:val="00237102"/>
    <w:rsid w:val="0028075D"/>
    <w:rsid w:val="002A36DD"/>
    <w:rsid w:val="002B7AF2"/>
    <w:rsid w:val="002D5123"/>
    <w:rsid w:val="002F3323"/>
    <w:rsid w:val="002F4DED"/>
    <w:rsid w:val="00311B2E"/>
    <w:rsid w:val="00317B7F"/>
    <w:rsid w:val="003453AC"/>
    <w:rsid w:val="003473CC"/>
    <w:rsid w:val="003530A8"/>
    <w:rsid w:val="00380095"/>
    <w:rsid w:val="003D13BC"/>
    <w:rsid w:val="00480BEA"/>
    <w:rsid w:val="0048367E"/>
    <w:rsid w:val="00487B48"/>
    <w:rsid w:val="00495B2A"/>
    <w:rsid w:val="004A04CD"/>
    <w:rsid w:val="004E2439"/>
    <w:rsid w:val="004E379F"/>
    <w:rsid w:val="004F2010"/>
    <w:rsid w:val="004F3844"/>
    <w:rsid w:val="00522D03"/>
    <w:rsid w:val="00527E2E"/>
    <w:rsid w:val="00544D1E"/>
    <w:rsid w:val="00564E0C"/>
    <w:rsid w:val="005833D1"/>
    <w:rsid w:val="005A1F38"/>
    <w:rsid w:val="005A6583"/>
    <w:rsid w:val="005C06B1"/>
    <w:rsid w:val="005C180C"/>
    <w:rsid w:val="005E0061"/>
    <w:rsid w:val="005E4FEB"/>
    <w:rsid w:val="005F731F"/>
    <w:rsid w:val="00623872"/>
    <w:rsid w:val="00624EA8"/>
    <w:rsid w:val="00634650"/>
    <w:rsid w:val="006414A0"/>
    <w:rsid w:val="0064581B"/>
    <w:rsid w:val="00646015"/>
    <w:rsid w:val="006732F0"/>
    <w:rsid w:val="006A4245"/>
    <w:rsid w:val="006B490E"/>
    <w:rsid w:val="006E319D"/>
    <w:rsid w:val="006E397F"/>
    <w:rsid w:val="006E4F23"/>
    <w:rsid w:val="006F35A1"/>
    <w:rsid w:val="007001CD"/>
    <w:rsid w:val="00700207"/>
    <w:rsid w:val="00701988"/>
    <w:rsid w:val="00724B22"/>
    <w:rsid w:val="007255CA"/>
    <w:rsid w:val="00740704"/>
    <w:rsid w:val="00747596"/>
    <w:rsid w:val="00766C70"/>
    <w:rsid w:val="00795BBC"/>
    <w:rsid w:val="007D1DAB"/>
    <w:rsid w:val="007D35E1"/>
    <w:rsid w:val="007D4FAD"/>
    <w:rsid w:val="007F4667"/>
    <w:rsid w:val="00814D80"/>
    <w:rsid w:val="008272C8"/>
    <w:rsid w:val="00860650"/>
    <w:rsid w:val="008733CE"/>
    <w:rsid w:val="00877A1F"/>
    <w:rsid w:val="00883B5C"/>
    <w:rsid w:val="008912E6"/>
    <w:rsid w:val="008A3928"/>
    <w:rsid w:val="008B1A2D"/>
    <w:rsid w:val="008B7D7B"/>
    <w:rsid w:val="008E456A"/>
    <w:rsid w:val="0092544F"/>
    <w:rsid w:val="0098577C"/>
    <w:rsid w:val="00991463"/>
    <w:rsid w:val="009A7C97"/>
    <w:rsid w:val="009C15A5"/>
    <w:rsid w:val="009C3884"/>
    <w:rsid w:val="009E7D81"/>
    <w:rsid w:val="00A34A83"/>
    <w:rsid w:val="00A37EF7"/>
    <w:rsid w:val="00A5711E"/>
    <w:rsid w:val="00A62258"/>
    <w:rsid w:val="00A64DF6"/>
    <w:rsid w:val="00A86672"/>
    <w:rsid w:val="00A86854"/>
    <w:rsid w:val="00AD6085"/>
    <w:rsid w:val="00AE514C"/>
    <w:rsid w:val="00AF54C7"/>
    <w:rsid w:val="00B52157"/>
    <w:rsid w:val="00B67166"/>
    <w:rsid w:val="00B71E29"/>
    <w:rsid w:val="00B82063"/>
    <w:rsid w:val="00B83347"/>
    <w:rsid w:val="00B97039"/>
    <w:rsid w:val="00BD77FB"/>
    <w:rsid w:val="00C10E80"/>
    <w:rsid w:val="00C32E35"/>
    <w:rsid w:val="00C766F2"/>
    <w:rsid w:val="00C91B40"/>
    <w:rsid w:val="00C97DD6"/>
    <w:rsid w:val="00CA1F90"/>
    <w:rsid w:val="00CB03AC"/>
    <w:rsid w:val="00CB38E6"/>
    <w:rsid w:val="00CE0F49"/>
    <w:rsid w:val="00CE7E38"/>
    <w:rsid w:val="00D33003"/>
    <w:rsid w:val="00D33D39"/>
    <w:rsid w:val="00D4145C"/>
    <w:rsid w:val="00D42DE6"/>
    <w:rsid w:val="00D50BA0"/>
    <w:rsid w:val="00D7111D"/>
    <w:rsid w:val="00D71DD4"/>
    <w:rsid w:val="00DC0F8C"/>
    <w:rsid w:val="00DE0B95"/>
    <w:rsid w:val="00DF6E94"/>
    <w:rsid w:val="00E16767"/>
    <w:rsid w:val="00E22C87"/>
    <w:rsid w:val="00E37D30"/>
    <w:rsid w:val="00E63BD5"/>
    <w:rsid w:val="00E63C27"/>
    <w:rsid w:val="00E9384D"/>
    <w:rsid w:val="00EE0366"/>
    <w:rsid w:val="00EF408D"/>
    <w:rsid w:val="00F35347"/>
    <w:rsid w:val="00F4084F"/>
    <w:rsid w:val="00F453F8"/>
    <w:rsid w:val="00F709A7"/>
    <w:rsid w:val="00F90DBE"/>
    <w:rsid w:val="00F94851"/>
    <w:rsid w:val="00FC4AC9"/>
    <w:rsid w:val="00FC7358"/>
    <w:rsid w:val="00FF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2F3323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">
    <w:name w:val="Должность1"/>
    <w:basedOn w:val="a"/>
    <w:rsid w:val="002F3323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66C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6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66C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6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7E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E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2F3323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">
    <w:name w:val="Должность1"/>
    <w:basedOn w:val="a"/>
    <w:rsid w:val="002F3323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66C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6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66C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6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7E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E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477BD-FC2B-49D7-AF6F-FE9AFADF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Жуковская Татьяна Федоровна</dc:creator>
  <cp:lastModifiedBy>Пьянов</cp:lastModifiedBy>
  <cp:revision>58</cp:revision>
  <cp:lastPrinted>2022-06-29T11:27:00Z</cp:lastPrinted>
  <dcterms:created xsi:type="dcterms:W3CDTF">2020-11-19T09:24:00Z</dcterms:created>
  <dcterms:modified xsi:type="dcterms:W3CDTF">2022-07-21T07:03:00Z</dcterms:modified>
</cp:coreProperties>
</file>